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1F8FC">
      <w:pPr>
        <w:pStyle w:val="2"/>
        <w:spacing w:before="0" w:after="0" w:line="720" w:lineRule="auto"/>
        <w:jc w:val="left"/>
        <w:rPr>
          <w:rFonts w:hint="eastAsia" w:ascii="宋体" w:hAnsi="宋体"/>
          <w:lang w:eastAsia="zh-CN"/>
        </w:rPr>
      </w:pPr>
      <w:r>
        <w:rPr>
          <w:rFonts w:hint="eastAsia" w:ascii="宋体" w:hAnsi="宋体"/>
          <w:sz w:val="32"/>
          <w:szCs w:val="32"/>
          <w:lang w:val="en-US" w:eastAsia="zh-CN"/>
        </w:rPr>
        <w:t>附件2</w:t>
      </w:r>
    </w:p>
    <w:p w14:paraId="7B43CA10">
      <w:pPr>
        <w:pStyle w:val="2"/>
        <w:spacing w:before="0" w:after="0" w:line="720" w:lineRule="auto"/>
        <w:jc w:val="center"/>
        <w:rPr>
          <w:rFonts w:hint="eastAsia" w:ascii="宋体" w:hAnsi="宋体"/>
          <w:lang w:eastAsia="zh-CN"/>
        </w:rPr>
      </w:pPr>
      <w:r>
        <w:rPr>
          <w:rFonts w:hint="eastAsia" w:ascii="宋体" w:hAnsi="宋体"/>
          <w:lang w:eastAsia="zh-CN"/>
        </w:rPr>
        <w:t>输血科医疗设备采购项目需求及技术要求</w:t>
      </w:r>
    </w:p>
    <w:p w14:paraId="1962DF65">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kern w:val="2"/>
          <w:sz w:val="32"/>
          <w:szCs w:val="32"/>
          <w:lang w:val="en-US" w:eastAsia="zh-CN" w:bidi="ar-SA"/>
        </w:rPr>
        <w:t>一、</w:t>
      </w:r>
      <w:r>
        <w:rPr>
          <w:rFonts w:hint="default" w:ascii="Times New Roman" w:hAnsi="Times New Roman" w:eastAsia="方正仿宋简体" w:cs="Times New Roman"/>
          <w:b/>
          <w:bCs/>
          <w:sz w:val="32"/>
          <w:szCs w:val="32"/>
          <w:lang w:eastAsia="zh-CN"/>
        </w:rPr>
        <w:t>热合机</w:t>
      </w:r>
    </w:p>
    <w:p w14:paraId="32EC9EE5">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1、电源电压： AC220V 50Hz       自动调压</w:t>
      </w:r>
    </w:p>
    <w:p w14:paraId="7FD7A3E9">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2、电源输入功率： 200VA</w:t>
      </w:r>
    </w:p>
    <w:p w14:paraId="3B4200C9">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3、工作方式： 自动热合</w:t>
      </w:r>
    </w:p>
    <w:p w14:paraId="13B278EB">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4、封口速度：≥18 次/分</w:t>
      </w:r>
    </w:p>
    <w:p w14:paraId="7B317361">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5、适用管径： 外径φ3mm～φ7mm</w:t>
      </w:r>
    </w:p>
    <w:p w14:paraId="7CCEAA26">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6、自动调压,能在输入电压为 195V～246V 的状态下进行正常工作。</w:t>
      </w:r>
    </w:p>
    <w:p w14:paraId="243CD546">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7、设有状态指示灯，便于观察机器运行情况。</w:t>
      </w:r>
    </w:p>
    <w:p w14:paraId="0E64A6FC">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8、性能可靠、结构合理的热合开关，安全耐用，无污染、不破坏液体质量。</w:t>
      </w:r>
    </w:p>
    <w:p w14:paraId="53F9EED1">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9、具有自动休眠功能：待机 30 分钟后自动进入休眠状态，有效节能。</w:t>
      </w:r>
    </w:p>
    <w:p w14:paraId="4CEF5A3D">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10、设有【唤醒】按键，一键回到待机状态。</w:t>
      </w:r>
    </w:p>
    <w:p w14:paraId="3675BE7D">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11、采用品牌继电器，性能可靠。</w:t>
      </w:r>
    </w:p>
    <w:p w14:paraId="7EF5C0CF">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12、封口牢固不渗漏。</w:t>
      </w:r>
    </w:p>
    <w:p w14:paraId="1ED05194">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13、热合面无需剪刀，轻拉即开。</w:t>
      </w:r>
    </w:p>
    <w:p w14:paraId="79182FAB">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kern w:val="2"/>
          <w:sz w:val="32"/>
          <w:szCs w:val="32"/>
          <w:lang w:val="en-US" w:eastAsia="zh-CN" w:bidi="ar-SA"/>
        </w:rPr>
        <w:t>二、</w:t>
      </w:r>
      <w:r>
        <w:rPr>
          <w:rFonts w:hint="default" w:ascii="Times New Roman" w:hAnsi="Times New Roman" w:eastAsia="方正仿宋简体" w:cs="Times New Roman"/>
          <w:b/>
          <w:bCs/>
          <w:sz w:val="32"/>
          <w:szCs w:val="32"/>
          <w:lang w:eastAsia="zh-CN"/>
        </w:rPr>
        <w:t>自动温度检测系统</w:t>
      </w:r>
    </w:p>
    <w:p w14:paraId="3559C467">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1、≥4.3寸TFT液晶触摸屏，动态彩色图标显示温(湿)度变化，具备数据显示、曲线浏览、图标展示(平台)等多种显示模式;</w:t>
      </w:r>
    </w:p>
    <w:p w14:paraId="0DE317D3">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2、丰富的传感器接口:采用NTC高精度传感器，温度范围-40-50℃，显示精度0:1℃:高精度数字温(湿)度传感器，温度范围:-40-125C度±0.3C，湿度0~100%RH，精度+3%:德国PT100超低温传感器，温度范围:-200~100℃，显示精度01C；</w:t>
      </w:r>
    </w:p>
    <w:p w14:paraId="770809A1">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3、大容量储存功能，可随时通过type-c接口导出，支持断线续传功能，保证监控数据的完整性；</w:t>
      </w:r>
    </w:p>
    <w:p w14:paraId="5F2E27DD">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4、具有本地超温报警、浙电报警，报警方式:本地声音、图标报警、远程温(湿)度异常短信报警、微信推送报警:电话报警(选配)，温度异常报警信息可以发送至多个管理员手机或微信客户端，用户及时处理相关报警设备，确保冷链设备安全运行；</w:t>
      </w:r>
    </w:p>
    <w:p w14:paraId="0189B32C">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5、数据通过4G上传至云服务器;</w:t>
      </w:r>
    </w:p>
    <w:p w14:paraId="4319F9DF">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6、锂电池容量6000mAh，断电后最长待机时间24小时；</w:t>
      </w:r>
    </w:p>
    <w:p w14:paraId="4B0B05A2">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7、采集频率(时间间隔):可自由设定(30秒~24小时可设)。</w:t>
      </w:r>
    </w:p>
    <w:p w14:paraId="011219C9">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kern w:val="2"/>
          <w:sz w:val="32"/>
          <w:szCs w:val="32"/>
          <w:lang w:val="en-US" w:eastAsia="zh-CN" w:bidi="ar-SA"/>
        </w:rPr>
        <w:t>三、</w:t>
      </w:r>
      <w:r>
        <w:rPr>
          <w:rFonts w:hint="default" w:ascii="Times New Roman" w:hAnsi="Times New Roman" w:eastAsia="方正仿宋简体" w:cs="Times New Roman"/>
          <w:b/>
          <w:bCs/>
          <w:sz w:val="32"/>
          <w:szCs w:val="32"/>
          <w:lang w:eastAsia="zh-CN"/>
        </w:rPr>
        <w:t>医用低温保存箱</w:t>
      </w:r>
    </w:p>
    <w:p w14:paraId="789CD9A3">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1.样式：立式。</w:t>
      </w:r>
    </w:p>
    <w:p w14:paraId="7D66132F">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2.容积：</w:t>
      </w:r>
      <w:r>
        <w:rPr>
          <w:rFonts w:hint="default" w:ascii="Times New Roman" w:hAnsi="Times New Roman" w:eastAsia="方正仿宋简体"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 xml:space="preserve">528L。 </w:t>
      </w:r>
    </w:p>
    <w:p w14:paraId="2237D06E">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.额定功率：</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452</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W。</w:t>
      </w:r>
    </w:p>
    <w:p w14:paraId="35FAE43F">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.耗电量：</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7.81</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kW.h/24h。</w:t>
      </w:r>
    </w:p>
    <w:p w14:paraId="3CFF72CE">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 xml:space="preserve">.气候类型：SN/N。 </w:t>
      </w:r>
    </w:p>
    <w:p w14:paraId="0207D8F1">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6</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.制冷方式：直冷。</w:t>
      </w:r>
    </w:p>
    <w:p w14:paraId="010B14A9">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bookmarkStart w:id="0" w:name="_Hlk523792232"/>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7</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.温度范围：-20℃～-40℃。</w:t>
      </w:r>
    </w:p>
    <w:p w14:paraId="77424597">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8</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.工作条件：环境温度10～32℃，电源220V/50Hz。</w:t>
      </w:r>
    </w:p>
    <w:bookmarkEnd w:id="0"/>
    <w:p w14:paraId="1546E8BE">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9</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.外部材料：喷涂钢板。</w:t>
      </w:r>
    </w:p>
    <w:p w14:paraId="1F2EF46E">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1</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.内部材料：喷涂钢板。</w:t>
      </w:r>
    </w:p>
    <w:p w14:paraId="007162B0">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1</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.外门：2扇。</w:t>
      </w:r>
    </w:p>
    <w:p w14:paraId="08DB7FB4">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1</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.外门隔热层：无CFC高密度聚氨酯发泡。</w:t>
      </w:r>
    </w:p>
    <w:p w14:paraId="3AF06F18">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1</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.箱体隔热层：无CFC高密度聚氨酯发泡，95mm的保温材料厚度。</w:t>
      </w:r>
    </w:p>
    <w:p w14:paraId="0FD881C2">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1</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.内部结构：2个间室，每个间室内部放2个浸塑搁架；每个间室分3层，每层放3个抽屉，每个间室可放9个抽屉。</w:t>
      </w:r>
    </w:p>
    <w:p w14:paraId="54BEFD84">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1</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.把手：2个具备泄压功能的铝合金把手。</w:t>
      </w:r>
    </w:p>
    <w:p w14:paraId="46C89DD3">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16</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.脚轮：共4个</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带2个调平脚，可固定箱体。</w:t>
      </w:r>
    </w:p>
    <w:p w14:paraId="7B3811F5">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17</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.检测孔：2个，直径为25mm，方便用户选配温度记录仪。</w:t>
      </w:r>
    </w:p>
    <w:p w14:paraId="13C479E4">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18</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.压缩机：</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数量2</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台。</w:t>
      </w:r>
    </w:p>
    <w:p w14:paraId="05BD79D6">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19.</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制冷剂：采用碳氢制冷剂；节能环保，含氟量为零，不破坏臭氧层，不产生温室效应。</w:t>
      </w:r>
    </w:p>
    <w:p w14:paraId="6E041396">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制冷系统：采用铜盘管蒸发器</w:t>
      </w:r>
      <w:r>
        <w:rPr>
          <w:rFonts w:hint="default" w:ascii="Times New Roman" w:hAnsi="Times New Roman" w:eastAsia="方正仿宋简体"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独有的新制冷技术的应用，性能优化的制冷系统，使得产品稳定性更好，降温速度更快。</w:t>
      </w:r>
    </w:p>
    <w:p w14:paraId="4CA25EE0">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21.</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显示方式：LED数码显示屏，可显示箱内温度及报警信息。</w:t>
      </w:r>
    </w:p>
    <w:p w14:paraId="334C4A60">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22.</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温度控制：采用微电脑控制系统，可确保精确稳定的运行；精准的电子温度控制及显示，精度达到0.1℃。</w:t>
      </w:r>
    </w:p>
    <w:p w14:paraId="5993D9A8">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2</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.报警系统：具备高低温报警、</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环温高报警、</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门开报警、</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传感器故障报警、</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断电报警等报警功能。</w:t>
      </w:r>
    </w:p>
    <w:p w14:paraId="0ED8547C">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2</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.报警方式：具备声音蜂鸣和灯光闪烁双重报警方式。</w:t>
      </w:r>
    </w:p>
    <w:p w14:paraId="18322A0D">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2</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.电器安全：</w:t>
      </w:r>
    </w:p>
    <w:p w14:paraId="1ABB22D5">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（1）键盘锁定、密码保护功能，防止随意调整运行参数；</w:t>
      </w:r>
    </w:p>
    <w:p w14:paraId="241019C8">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2）断电保护：在恢复供电时，所有设备的同时启动会对电网造成较大冲击，从而可能导致断路器跳闸；针对这种情况特别设计的设备延时启动功能可使设备在恢复期间延时数分钟启动，使设备平稳的重新运行；</w:t>
      </w:r>
    </w:p>
    <w:p w14:paraId="58CC1073">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（3）宽电压带适用，可在187～242V范围内正常使用；</w:t>
      </w:r>
    </w:p>
    <w:p w14:paraId="17EA8962">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29</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.功能：</w:t>
      </w:r>
    </w:p>
    <w:p w14:paraId="5E4F7FC5">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*（1）箱体设计两个独立的间室，</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上下间室分别采用独立的制冷系统，双</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LED数码</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温控器</w:t>
      </w:r>
      <w:r>
        <w:rPr>
          <w:rFonts w:hint="default" w:ascii="Times New Roman" w:hAnsi="Times New Roman" w:eastAsia="方正仿宋简体"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可分别对上下间室独立控温；</w:t>
      </w:r>
    </w:p>
    <w:p w14:paraId="38AA83AB">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*（2）上部间室在温度-20～-40℃范围内可调，下部间室在温度-20～-40℃范围内可调；</w:t>
      </w:r>
    </w:p>
    <w:p w14:paraId="6BFD1D62">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*（3）标配2个具备泄压功能的铝合金门把手，方便短时间内频繁开关门；</w:t>
      </w:r>
    </w:p>
    <w:p w14:paraId="6B17E2F1">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*（4）双LED数码显示屏，可分开显示上下部2个间室温度数据；</w:t>
      </w:r>
    </w:p>
    <w:p w14:paraId="132B4D5F">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*（5）每个间室可放9个抽屉，2个间室共可放18个抽屉，方便存取样本；</w:t>
      </w:r>
    </w:p>
    <w:p w14:paraId="253C1071">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*（6）箱体背部标配2个检测孔，方便安装温度记录仪检测每个间室温度变化</w:t>
      </w:r>
      <w:r>
        <w:rPr>
          <w:rFonts w:hint="default" w:ascii="Times New Roman" w:hAnsi="Times New Roman" w:eastAsia="方正仿宋简体" w:cs="Times New Roman"/>
          <w:color w:val="000000" w:themeColor="text1"/>
          <w:sz w:val="28"/>
          <w:szCs w:val="28"/>
          <w:highlight w:val="none"/>
          <w:lang w:eastAsia="zh-CN"/>
          <w14:textFill>
            <w14:solidFill>
              <w14:schemeClr w14:val="tx1"/>
            </w14:solidFill>
          </w14:textFill>
        </w:rPr>
        <w:t>；</w:t>
      </w:r>
    </w:p>
    <w:p w14:paraId="0F1D8289">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7</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标配USB接口，相关数据可导出PDF和EXCEL格式；</w:t>
      </w:r>
    </w:p>
    <w:p w14:paraId="5395E7C5">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8</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）标配</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TTL</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接口，可用于计算机串行接口外设连接</w:t>
      </w:r>
      <w:r>
        <w:rPr>
          <w:rFonts w:hint="default" w:ascii="Times New Roman" w:hAnsi="Times New Roman" w:eastAsia="方正仿宋简体" w:cs="Times New Roman"/>
          <w:color w:val="000000" w:themeColor="text1"/>
          <w:sz w:val="28"/>
          <w:szCs w:val="28"/>
          <w:highlight w:val="none"/>
          <w:lang w:eastAsia="zh-CN"/>
          <w14:textFill>
            <w14:solidFill>
              <w14:schemeClr w14:val="tx1"/>
            </w14:solidFill>
          </w14:textFill>
        </w:rPr>
        <w:t>。</w:t>
      </w:r>
    </w:p>
    <w:p w14:paraId="38A2234D">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30</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可</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选配：RS232接口</w:t>
      </w:r>
      <w:r>
        <w:rPr>
          <w:rFonts w:hint="default" w:ascii="Times New Roman" w:hAnsi="Times New Roman" w:eastAsia="方正仿宋简体"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RS</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485</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接口</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温度记录仪、</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热敏打印机、</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远程报警。</w:t>
      </w:r>
    </w:p>
    <w:p w14:paraId="4DC03F9B">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31</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.售后质保：整机质保三年。</w:t>
      </w:r>
    </w:p>
    <w:p w14:paraId="3D3838BF">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四、医用血液冷藏箱</w:t>
      </w:r>
    </w:p>
    <w:p w14:paraId="5435A1CD">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1.样式：立式。</w:t>
      </w:r>
    </w:p>
    <w:p w14:paraId="45455144">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2.容积：</w:t>
      </w:r>
      <w:r>
        <w:rPr>
          <w:rFonts w:hint="default" w:ascii="Times New Roman" w:hAnsi="Times New Roman" w:eastAsia="方正仿宋简体"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36</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8L。</w:t>
      </w:r>
    </w:p>
    <w:p w14:paraId="1C660ACB">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.额定功率：3</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55</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W。</w:t>
      </w:r>
    </w:p>
    <w:p w14:paraId="72403F7D">
      <w:pPr>
        <w:keepNext w:val="0"/>
        <w:keepLines w:val="0"/>
        <w:pageBreakBefore w:val="0"/>
        <w:kinsoku/>
        <w:wordWrap/>
        <w:overflowPunct/>
        <w:topLinePunct w:val="0"/>
        <w:autoSpaceDE/>
        <w:autoSpaceDN/>
        <w:bidi w:val="0"/>
        <w:adjustRightInd/>
        <w:spacing w:line="579" w:lineRule="exact"/>
        <w:ind w:firstLine="560" w:firstLineChars="200"/>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.耗电量：</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4.5</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kW.h/24h。</w:t>
      </w:r>
    </w:p>
    <w:p w14:paraId="5A8BE96B">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.气候类型：</w:t>
      </w:r>
      <w:r>
        <w:rPr>
          <w:rFonts w:hint="default" w:ascii="Times New Roman" w:hAnsi="Times New Roman" w:eastAsia="方正仿宋简体" w:cs="Times New Roman"/>
          <w:color w:val="000000" w:themeColor="text1"/>
          <w:kern w:val="0"/>
          <w:sz w:val="28"/>
          <w:szCs w:val="28"/>
          <w:highlight w:val="none"/>
          <w14:textFill>
            <w14:solidFill>
              <w14:schemeClr w14:val="tx1"/>
            </w14:solidFill>
          </w14:textFill>
        </w:rPr>
        <w:t>SN/N。</w:t>
      </w:r>
    </w:p>
    <w:p w14:paraId="0FD18BA4">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6</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w:t>
      </w:r>
      <w:r>
        <w:rPr>
          <w:rFonts w:hint="default" w:ascii="Times New Roman" w:hAnsi="Times New Roman" w:eastAsia="方正仿宋简体" w:cs="Times New Roman"/>
          <w:bCs/>
          <w:color w:val="000000" w:themeColor="text1"/>
          <w:sz w:val="28"/>
          <w:szCs w:val="28"/>
          <w:highlight w:val="none"/>
          <w14:textFill>
            <w14:solidFill>
              <w14:schemeClr w14:val="tx1"/>
            </w14:solidFill>
          </w14:textFill>
        </w:rPr>
        <w:t>制冷方式</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：风冷。</w:t>
      </w:r>
    </w:p>
    <w:p w14:paraId="288F1D3C">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*7</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.温度范围：4℃±1℃。</w:t>
      </w:r>
    </w:p>
    <w:p w14:paraId="18562B2E">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9</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.储存数量：</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可存放</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4</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0ml</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血袋≥360</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袋，</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或者可存放30</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0ml</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血袋≥420</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袋，</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或者可存放20</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0ml</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血袋≥540</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袋。</w:t>
      </w:r>
    </w:p>
    <w:p w14:paraId="58B561E7">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1</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.工作条件：环境温度10～32℃，电源220V/50Hz。</w:t>
      </w:r>
    </w:p>
    <w:p w14:paraId="59C4A82D">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1</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.外部材料：喷涂钢板。</w:t>
      </w:r>
    </w:p>
    <w:p w14:paraId="188246C6">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1</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内部材料：304不锈钢板。</w:t>
      </w:r>
    </w:p>
    <w:p w14:paraId="0A8DFBD4">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kern w:val="24"/>
          <w:sz w:val="28"/>
          <w:szCs w:val="28"/>
          <w:highlight w:val="none"/>
          <w14:textFill>
            <w14:solidFill>
              <w14:schemeClr w14:val="tx1"/>
            </w14:solidFill>
          </w14:textFill>
        </w:rPr>
        <w:t>1</w:t>
      </w:r>
      <w:r>
        <w:rPr>
          <w:rFonts w:hint="default" w:ascii="Times New Roman" w:hAnsi="Times New Roman" w:eastAsia="方正仿宋简体" w:cs="Times New Roman"/>
          <w:color w:val="000000" w:themeColor="text1"/>
          <w:kern w:val="24"/>
          <w:sz w:val="28"/>
          <w:szCs w:val="28"/>
          <w:highlight w:val="none"/>
          <w:lang w:val="en-US" w:eastAsia="zh-CN"/>
          <w14:textFill>
            <w14:solidFill>
              <w14:schemeClr w14:val="tx1"/>
            </w14:solidFill>
          </w14:textFill>
        </w:rPr>
        <w:t>3</w:t>
      </w:r>
      <w:r>
        <w:rPr>
          <w:rFonts w:hint="default" w:ascii="Times New Roman" w:hAnsi="Times New Roman" w:eastAsia="方正仿宋简体" w:cs="Times New Roman"/>
          <w:color w:val="000000" w:themeColor="text1"/>
          <w:kern w:val="24"/>
          <w:sz w:val="28"/>
          <w:szCs w:val="28"/>
          <w:highlight w:val="none"/>
          <w14:textFill>
            <w14:solidFill>
              <w14:schemeClr w14:val="tx1"/>
            </w14:solidFill>
          </w14:textFill>
        </w:rPr>
        <w:t>.隔热层：</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无CFC高密度聚氨酯发泡。</w:t>
      </w:r>
    </w:p>
    <w:p w14:paraId="0DCAD787">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1</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.外门数量：</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扇。</w:t>
      </w:r>
    </w:p>
    <w:p w14:paraId="36F667FA">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15</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.外门结构：四周发泡</w:t>
      </w:r>
      <w:r>
        <w:rPr>
          <w:rFonts w:hint="default" w:ascii="Times New Roman" w:hAnsi="Times New Roman" w:eastAsia="方正仿宋简体"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中间视窗双层中空保温带电加热钢化玻璃门</w:t>
      </w:r>
      <w:r>
        <w:rPr>
          <w:rFonts w:hint="default" w:ascii="Times New Roman" w:hAnsi="Times New Roman" w:eastAsia="方正仿宋简体"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方便观察箱内物品的同时，防止表面凝露</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w:t>
      </w:r>
    </w:p>
    <w:p w14:paraId="766CB952">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1</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6</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.内门数量：</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6</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扇；透明内门设计，降低冷气流失。</w:t>
      </w:r>
    </w:p>
    <w:p w14:paraId="3BE90B07">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17</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.网架数量：</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6</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层；内置可调节高度的、浸塑材质网架。</w:t>
      </w:r>
    </w:p>
    <w:p w14:paraId="319247A4">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18</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.网框数量：</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30</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个；内置可移动式的、浸塑材质网框，方便用户存取血袋。</w:t>
      </w:r>
    </w:p>
    <w:p w14:paraId="30C502D9">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19</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.脚轮数量：4个；</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前部为</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万向轮带</w:t>
      </w:r>
      <w:r>
        <w:rPr>
          <w:rFonts w:hint="default" w:ascii="Times New Roman" w:hAnsi="Times New Roman" w:eastAsia="方正仿宋简体" w:cs="Times New Roman"/>
          <w:color w:val="000000" w:themeColor="text1"/>
          <w:sz w:val="28"/>
          <w:szCs w:val="28"/>
          <w:highlight w:val="none"/>
          <w:lang w:eastAsia="zh-CN"/>
          <w14:textFill>
            <w14:solidFill>
              <w14:schemeClr w14:val="tx1"/>
            </w14:solidFill>
          </w14:textFill>
        </w:rPr>
        <w:t>锁</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止设计，用户可根据需要移动箱体</w:t>
      </w:r>
      <w:r>
        <w:rPr>
          <w:rFonts w:hint="default" w:ascii="Times New Roman" w:hAnsi="Times New Roman" w:eastAsia="方正仿宋简体"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28"/>
          <w:szCs w:val="28"/>
          <w14:textFill>
            <w14:solidFill>
              <w14:schemeClr w14:val="tx1"/>
            </w14:solidFill>
          </w14:textFill>
        </w:rPr>
        <w:t>带2个调平脚，可固定箱体。</w:t>
      </w:r>
    </w:p>
    <w:p w14:paraId="0B749C08">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2</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.测试孔：1个，直径25mm，方便用户选配温湿度记录仪。</w:t>
      </w:r>
    </w:p>
    <w:p w14:paraId="3A474D6D">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2</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.冷凝器：铜管翅片式</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冷凝器</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w:t>
      </w:r>
    </w:p>
    <w:p w14:paraId="71D439AD">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2</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.蒸发器：铜管翅片式蒸发器。</w:t>
      </w:r>
    </w:p>
    <w:p w14:paraId="631AE926">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2</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.制冷剂：采用绿色无氟制冷剂。</w:t>
      </w:r>
    </w:p>
    <w:p w14:paraId="3BCEB166">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2</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.压缩机：进口品牌压缩机，数量1个。</w:t>
      </w:r>
    </w:p>
    <w:p w14:paraId="775AADF7">
      <w:pPr>
        <w:keepNext w:val="0"/>
        <w:keepLines w:val="0"/>
        <w:pageBreakBefore w:val="0"/>
        <w:numPr>
          <w:ilvl w:val="0"/>
          <w:numId w:val="0"/>
        </w:numPr>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25.传感器：内置上部温度传感器、下部温度传感器、环境温度传感器、温度控制传感器、冷凝器温度传感器、1个备用传感器等6路传感器，确保运行状态安全稳定。</w:t>
      </w:r>
    </w:p>
    <w:p w14:paraId="6D7E3CAB">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26.感温盒：上、下部温度传感器置于模拟液中，真实反映物品实际存储温度。</w:t>
      </w:r>
    </w:p>
    <w:p w14:paraId="389CCF9A">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bookmarkStart w:id="1" w:name="_Hlk523398592"/>
      <w:r>
        <w:rPr>
          <w:rFonts w:hint="default" w:ascii="Times New Roman" w:hAnsi="Times New Roman" w:eastAsia="方正仿宋简体" w:cs="Times New Roman"/>
          <w:color w:val="000000" w:themeColor="text1"/>
          <w:kern w:val="0"/>
          <w:sz w:val="28"/>
          <w:szCs w:val="28"/>
          <w:highlight w:val="none"/>
          <w14:textFill>
            <w14:solidFill>
              <w14:schemeClr w14:val="tx1"/>
            </w14:solidFill>
          </w14:textFill>
        </w:rPr>
        <w:t>2</w:t>
      </w:r>
      <w:r>
        <w:rPr>
          <w:rFonts w:hint="default" w:ascii="Times New Roman" w:hAnsi="Times New Roman" w:eastAsia="方正仿宋简体" w:cs="Times New Roman"/>
          <w:color w:val="000000" w:themeColor="text1"/>
          <w:kern w:val="0"/>
          <w:sz w:val="28"/>
          <w:szCs w:val="28"/>
          <w:highlight w:val="none"/>
          <w:lang w:val="en-US" w:eastAsia="zh-CN"/>
          <w14:textFill>
            <w14:solidFill>
              <w14:schemeClr w14:val="tx1"/>
            </w14:solidFill>
          </w14:textFill>
        </w:rPr>
        <w:t>7</w:t>
      </w:r>
      <w:r>
        <w:rPr>
          <w:rFonts w:hint="default" w:ascii="Times New Roman" w:hAnsi="Times New Roman" w:eastAsia="方正仿宋简体" w:cs="Times New Roman"/>
          <w:color w:val="000000" w:themeColor="text1"/>
          <w:kern w:val="0"/>
          <w:sz w:val="28"/>
          <w:szCs w:val="28"/>
          <w:highlight w:val="none"/>
          <w14:textFill>
            <w14:solidFill>
              <w14:schemeClr w14:val="tx1"/>
            </w14:solidFill>
          </w14:textFill>
        </w:rPr>
        <w:t>.风道设计：循环风冷背吹技术，避免因储存物品的阻挡导致通风不畅或温度不均匀</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w:t>
      </w:r>
    </w:p>
    <w:p w14:paraId="44669F62">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kern w:val="0"/>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28</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.制冷系统：高效的制冷系统设计，通过强制风冷循环系统实现更均匀的温度布局，同时保证更小的温度波动，从而实现样本储存温度的稳定；</w:t>
      </w:r>
      <w:r>
        <w:rPr>
          <w:rFonts w:hint="default" w:ascii="Times New Roman" w:hAnsi="Times New Roman" w:eastAsia="方正仿宋简体" w:cs="Times New Roman"/>
          <w:color w:val="000000" w:themeColor="text1"/>
          <w:kern w:val="0"/>
          <w:sz w:val="28"/>
          <w:szCs w:val="28"/>
          <w:highlight w:val="none"/>
          <w14:textFill>
            <w14:solidFill>
              <w14:schemeClr w14:val="tx1"/>
            </w14:solidFill>
          </w14:textFill>
        </w:rPr>
        <w:t>翅片式蒸发器配合独特的循环风冷背吹技术设计，保证箱内无霜。</w:t>
      </w:r>
    </w:p>
    <w:bookmarkEnd w:id="1"/>
    <w:p w14:paraId="2589275A">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kern w:val="0"/>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29</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.温度控制：</w:t>
      </w:r>
      <w:r>
        <w:rPr>
          <w:rFonts w:hint="default" w:ascii="Times New Roman" w:hAnsi="Times New Roman" w:eastAsia="方正仿宋简体" w:cs="Times New Roman"/>
          <w:color w:val="000000" w:themeColor="text1"/>
          <w:kern w:val="0"/>
          <w:sz w:val="28"/>
          <w:szCs w:val="28"/>
          <w:highlight w:val="none"/>
          <w14:textFill>
            <w14:solidFill>
              <w14:schemeClr w14:val="tx1"/>
            </w14:solidFill>
          </w14:textFill>
        </w:rPr>
        <w:t>采用微电脑控制系统，可确保精确稳定的运行；精准的电子温度控制及显示，精度达到0.1℃。</w:t>
      </w:r>
    </w:p>
    <w:p w14:paraId="475C502A">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30</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.显示方式：LED数码显示屏，可显示箱内温度及各种报警信息。</w:t>
      </w:r>
    </w:p>
    <w:p w14:paraId="58B78727">
      <w:pPr>
        <w:keepNext w:val="0"/>
        <w:keepLines w:val="0"/>
        <w:pageBreakBefore w:val="0"/>
        <w:tabs>
          <w:tab w:val="left" w:pos="2504"/>
        </w:tabs>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kern w:val="0"/>
          <w:sz w:val="28"/>
          <w:szCs w:val="28"/>
          <w:highlight w:val="none"/>
          <w:lang w:eastAsia="zh-CN"/>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3</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.报警系统：高低温报警，开门报警、低电量报警、断电报警、传感器故障报警、环温报警、冷凝器脏堵、远程报警</w:t>
      </w:r>
      <w:r>
        <w:rPr>
          <w:rFonts w:hint="default" w:ascii="Times New Roman" w:hAnsi="Times New Roman" w:eastAsia="方正仿宋简体" w:cs="Times New Roman"/>
          <w:color w:val="000000" w:themeColor="text1"/>
          <w:sz w:val="28"/>
          <w:szCs w:val="28"/>
          <w:highlight w:val="none"/>
          <w:lang w:eastAsia="zh-CN"/>
          <w14:textFill>
            <w14:solidFill>
              <w14:schemeClr w14:val="tx1"/>
            </w14:solidFill>
          </w14:textFill>
        </w:rPr>
        <w:t>。</w:t>
      </w:r>
    </w:p>
    <w:p w14:paraId="67A49F77">
      <w:pPr>
        <w:keepNext w:val="0"/>
        <w:keepLines w:val="0"/>
        <w:pageBreakBefore w:val="0"/>
        <w:tabs>
          <w:tab w:val="left" w:pos="2504"/>
        </w:tabs>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3</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.报警方式：具备声音蜂鸣和灯光闪烁双重报警方式。</w:t>
      </w:r>
    </w:p>
    <w:p w14:paraId="44FD982E">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3</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.电器安全：</w:t>
      </w:r>
    </w:p>
    <w:p w14:paraId="092D95EF">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（1）备用电池确保断电后报警</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24</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小时；</w:t>
      </w:r>
    </w:p>
    <w:p w14:paraId="06039ECA">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（2）传感器故障安全运行模式；</w:t>
      </w:r>
    </w:p>
    <w:p w14:paraId="7856259B">
      <w:pPr>
        <w:keepNext w:val="0"/>
        <w:keepLines w:val="0"/>
        <w:pageBreakBefore w:val="0"/>
        <w:widowControl/>
        <w:kinsoku/>
        <w:wordWrap/>
        <w:overflowPunct/>
        <w:topLinePunct w:val="0"/>
        <w:autoSpaceDE/>
        <w:autoSpaceDN/>
        <w:bidi w:val="0"/>
        <w:adjustRightInd/>
        <w:snapToGrid w:val="0"/>
        <w:spacing w:line="579" w:lineRule="exact"/>
        <w:ind w:left="0" w:leftChars="0"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（3）键盘锁定、密码保护功能，防止随意调整运行参数；</w:t>
      </w:r>
    </w:p>
    <w:p w14:paraId="4E85F9E5">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4）断电保护：在恢复供电时，所有设备的同时启动会对电网造成较大冲击，从而可能导致断路器跳闸；针对这种情况特别设计的设备延时启动功能可使设备在恢复期间延时数分钟启动，使设备平稳的重新运行；</w:t>
      </w:r>
    </w:p>
    <w:p w14:paraId="07C11E6D">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（5）宽电压带，可在187V～242V范围内正常使用。</w:t>
      </w:r>
    </w:p>
    <w:p w14:paraId="4463C57D">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color w:val="000000" w:themeColor="text1"/>
          <w:kern w:val="0"/>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kern w:val="0"/>
          <w:sz w:val="28"/>
          <w:szCs w:val="28"/>
          <w:highlight w:val="none"/>
          <w14:textFill>
            <w14:solidFill>
              <w14:schemeClr w14:val="tx1"/>
            </w14:solidFill>
          </w14:textFill>
        </w:rPr>
        <w:t>3</w:t>
      </w:r>
      <w:r>
        <w:rPr>
          <w:rFonts w:hint="default" w:ascii="Times New Roman" w:hAnsi="Times New Roman" w:eastAsia="方正仿宋简体" w:cs="Times New Roman"/>
          <w:color w:val="000000" w:themeColor="text1"/>
          <w:kern w:val="0"/>
          <w:sz w:val="28"/>
          <w:szCs w:val="28"/>
          <w:highlight w:val="none"/>
          <w:lang w:val="en-US" w:eastAsia="zh-CN"/>
          <w14:textFill>
            <w14:solidFill>
              <w14:schemeClr w14:val="tx1"/>
            </w14:solidFill>
          </w14:textFill>
        </w:rPr>
        <w:t>4</w:t>
      </w:r>
      <w:r>
        <w:rPr>
          <w:rFonts w:hint="default" w:ascii="Times New Roman" w:hAnsi="Times New Roman" w:eastAsia="方正仿宋简体" w:cs="Times New Roman"/>
          <w:color w:val="000000" w:themeColor="text1"/>
          <w:kern w:val="0"/>
          <w:sz w:val="28"/>
          <w:szCs w:val="28"/>
          <w:highlight w:val="none"/>
          <w14:textFill>
            <w14:solidFill>
              <w14:schemeClr w14:val="tx1"/>
            </w14:solidFill>
          </w14:textFill>
        </w:rPr>
        <w:t>.人性化设计：</w:t>
      </w:r>
    </w:p>
    <w:p w14:paraId="054EC57C">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（1）标配血框，便于血袋放置；</w:t>
      </w:r>
    </w:p>
    <w:p w14:paraId="132A25E0">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color w:val="000000" w:themeColor="text1"/>
          <w:kern w:val="0"/>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（2）标配</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个暗锁</w:t>
      </w:r>
      <w:r>
        <w:rPr>
          <w:rFonts w:hint="default" w:ascii="Times New Roman" w:hAnsi="Times New Roman" w:eastAsia="方正仿宋简体" w:cs="Times New Roman"/>
          <w:color w:val="000000" w:themeColor="text1"/>
          <w:kern w:val="0"/>
          <w:sz w:val="28"/>
          <w:szCs w:val="28"/>
          <w:highlight w:val="none"/>
          <w14:textFill>
            <w14:solidFill>
              <w14:schemeClr w14:val="tx1"/>
            </w14:solidFill>
          </w14:textFill>
        </w:rPr>
        <w:t>设计，防止开关门异常；</w:t>
      </w:r>
    </w:p>
    <w:p w14:paraId="33F94D3E">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（3）内设LED冷光源照明灯带，使箱体内部一目了然；</w:t>
      </w:r>
    </w:p>
    <w:p w14:paraId="3C176D88">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color w:val="000000" w:themeColor="text1"/>
          <w:kern w:val="0"/>
          <w:sz w:val="28"/>
          <w:szCs w:val="28"/>
          <w:highlight w:val="none"/>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14:textFill>
            <w14:solidFill>
              <w14:schemeClr w14:val="tx1"/>
            </w14:solidFill>
          </w14:textFill>
        </w:rPr>
        <w:t>*（4）发泡玻璃门设计，不影响观测的同时更好的保证温度；</w:t>
      </w:r>
    </w:p>
    <w:p w14:paraId="11C121AE">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14:textFill>
            <w14:solidFill>
              <w14:schemeClr w14:val="tx1"/>
            </w14:solidFill>
          </w14:textFill>
        </w:rPr>
        <w:t>*（5）独立的透明内门设计，在开门时，将冷气流失降到最低；</w:t>
      </w:r>
    </w:p>
    <w:p w14:paraId="1B46C13A">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14:textFill>
            <w14:solidFill>
              <w14:schemeClr w14:val="tx1"/>
            </w14:solidFill>
          </w14:textFill>
        </w:rPr>
        <w:t>*（6）自关门加止停结构设计，防止用户门未关紧；</w:t>
      </w:r>
    </w:p>
    <w:p w14:paraId="2EEC8035">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14:textFill>
            <w14:solidFill>
              <w14:schemeClr w14:val="tx1"/>
            </w14:solidFill>
          </w14:textFill>
        </w:rPr>
        <w:t>*（7）</w:t>
      </w:r>
      <w:r>
        <w:rPr>
          <w:rFonts w:hint="default" w:ascii="Times New Roman" w:hAnsi="Times New Roman" w:eastAsia="方正仿宋简体" w:cs="Times New Roman"/>
          <w:bCs/>
          <w:color w:val="000000" w:themeColor="text1"/>
          <w:sz w:val="28"/>
          <w:szCs w:val="28"/>
          <w:highlight w:val="none"/>
          <w:lang w:val="en-US" w:eastAsia="zh-CN"/>
          <w14:textFill>
            <w14:solidFill>
              <w14:schemeClr w14:val="tx1"/>
            </w14:solidFill>
          </w14:textFill>
        </w:rPr>
        <w:t>采用甘油盒</w:t>
      </w:r>
      <w:r>
        <w:rPr>
          <w:rFonts w:hint="default" w:ascii="Times New Roman" w:hAnsi="Times New Roman" w:eastAsia="方正仿宋简体" w:cs="Times New Roman"/>
          <w:bCs/>
          <w:color w:val="000000" w:themeColor="text1"/>
          <w:sz w:val="28"/>
          <w:szCs w:val="28"/>
          <w:highlight w:val="none"/>
          <w14:textFill>
            <w14:solidFill>
              <w14:schemeClr w14:val="tx1"/>
            </w14:solidFill>
          </w14:textFill>
        </w:rPr>
        <w:t>设计，使显示温度更接近血液的真实温度；</w:t>
      </w:r>
    </w:p>
    <w:p w14:paraId="5CAC9B79">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Cs/>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14:textFill>
            <w14:solidFill>
              <w14:schemeClr w14:val="tx1"/>
            </w14:solidFill>
          </w14:textFill>
        </w:rPr>
        <w:t>*（8）内胆全不锈钢结构，防锈、防腐；</w:t>
      </w:r>
    </w:p>
    <w:p w14:paraId="5E069D35">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（9）标配热敏打印机，可全程跟踪记录温度变化</w:t>
      </w:r>
      <w:r>
        <w:rPr>
          <w:rFonts w:hint="default" w:ascii="Times New Roman" w:hAnsi="Times New Roman" w:eastAsia="方正仿宋简体" w:cs="Times New Roman"/>
          <w:bCs/>
          <w:color w:val="000000" w:themeColor="text1"/>
          <w:sz w:val="28"/>
          <w:szCs w:val="28"/>
          <w:highlight w:val="none"/>
          <w14:textFill>
            <w14:solidFill>
              <w14:schemeClr w14:val="tx1"/>
            </w14:solidFill>
          </w14:textFill>
        </w:rPr>
        <w:t>；</w:t>
      </w:r>
    </w:p>
    <w:p w14:paraId="36472009">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color w:val="000000" w:themeColor="text1"/>
          <w:sz w:val="28"/>
          <w:szCs w:val="28"/>
          <w:highlight w:val="none"/>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10</w:t>
      </w:r>
      <w:r>
        <w:rPr>
          <w:rFonts w:hint="default" w:ascii="Times New Roman" w:hAnsi="Times New Roman" w:eastAsia="方正仿宋简体" w:cs="Times New Roman"/>
          <w:color w:val="000000" w:themeColor="text1"/>
          <w:sz w:val="28"/>
          <w:szCs w:val="28"/>
          <w:highlight w:val="none"/>
          <w14:textFill>
            <w14:solidFill>
              <w14:schemeClr w14:val="tx1"/>
            </w14:solidFill>
          </w14:textFill>
        </w:rPr>
        <w:t>）</w:t>
      </w:r>
      <w:r>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t>标配USB接口，相关数据可导出PDF和EXCEL格式。</w:t>
      </w:r>
    </w:p>
    <w:p w14:paraId="0EEE332A">
      <w:pPr>
        <w:keepNext w:val="0"/>
        <w:keepLines w:val="0"/>
        <w:pageBreakBefore w:val="0"/>
        <w:kinsoku/>
        <w:wordWrap/>
        <w:overflowPunct/>
        <w:topLinePunct w:val="0"/>
        <w:autoSpaceDE/>
        <w:autoSpaceDN/>
        <w:bidi w:val="0"/>
        <w:adjustRightInd/>
        <w:spacing w:line="579" w:lineRule="exact"/>
        <w:ind w:firstLine="560" w:firstLineChars="200"/>
        <w:jc w:val="left"/>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Cs/>
          <w:color w:val="000000" w:themeColor="text1"/>
          <w:sz w:val="28"/>
          <w:szCs w:val="28"/>
          <w:highlight w:val="none"/>
          <w14:textFill>
            <w14:solidFill>
              <w14:schemeClr w14:val="tx1"/>
            </w14:solidFill>
          </w14:textFill>
        </w:rPr>
        <w:t>*3</w:t>
      </w:r>
      <w:r>
        <w:rPr>
          <w:rFonts w:hint="default" w:ascii="Times New Roman" w:hAnsi="Times New Roman" w:eastAsia="方正仿宋简体" w:cs="Times New Roman"/>
          <w:bCs/>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简体" w:cs="Times New Roman"/>
          <w:bCs/>
          <w:color w:val="000000" w:themeColor="text1"/>
          <w:sz w:val="28"/>
          <w:szCs w:val="28"/>
          <w:highlight w:val="none"/>
          <w14:textFill>
            <w14:solidFill>
              <w14:schemeClr w14:val="tx1"/>
            </w14:solidFill>
          </w14:textFill>
        </w:rPr>
        <w:t>.售后质保：整机质保</w:t>
      </w:r>
      <w:r>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简体" w:cs="Times New Roman"/>
          <w:bCs/>
          <w:color w:val="000000" w:themeColor="text1"/>
          <w:sz w:val="28"/>
          <w:szCs w:val="28"/>
          <w:highlight w:val="none"/>
          <w14:textFill>
            <w14:solidFill>
              <w14:schemeClr w14:val="tx1"/>
            </w14:solidFill>
          </w14:textFill>
        </w:rPr>
        <w:t>三年。</w:t>
      </w:r>
    </w:p>
    <w:p w14:paraId="18BD5A58">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kern w:val="2"/>
          <w:sz w:val="32"/>
          <w:szCs w:val="32"/>
          <w:lang w:val="en-US" w:eastAsia="zh-CN" w:bidi="ar-SA"/>
        </w:rPr>
        <w:t>五、</w:t>
      </w:r>
      <w:r>
        <w:rPr>
          <w:rFonts w:hint="default" w:ascii="Times New Roman" w:hAnsi="Times New Roman" w:eastAsia="方正仿宋简体" w:cs="Times New Roman"/>
          <w:b/>
          <w:bCs/>
          <w:sz w:val="32"/>
          <w:szCs w:val="32"/>
          <w:lang w:eastAsia="zh-CN"/>
        </w:rPr>
        <w:t>低温操作台</w:t>
      </w:r>
    </w:p>
    <w:p w14:paraId="4DCD95D0">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t>1、采用微电脑控制系统和内循环风道，控温精度高。</w:t>
      </w:r>
    </w:p>
    <w:p w14:paraId="2AF81520">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t>2、操作台面采用双压缩机内循环风道传导制冷，冷却速度快。</w:t>
      </w:r>
    </w:p>
    <w:p w14:paraId="6817E36D">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t>3、设备箱体采用喷塑彩色钢板，聚氨酯整体发泡，保温效果好。</w:t>
      </w:r>
    </w:p>
    <w:p w14:paraId="373A7AD4">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t>4、操作台面采用优质、耐腐蚀 304 不锈钢。</w:t>
      </w:r>
    </w:p>
    <w:p w14:paraId="16246DA6">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t>5、内循环采用进口恒速电机，连续运转无噪音。</w:t>
      </w:r>
    </w:p>
    <w:p w14:paraId="2CF7DEC0">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t>6、采用进口压缩机。</w:t>
      </w:r>
    </w:p>
    <w:p w14:paraId="58D8C76C">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t>7、设备尺寸可以根据用户需要进行定制。</w:t>
      </w:r>
    </w:p>
    <w:p w14:paraId="6269ADB6">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t>8、具体参数</w:t>
      </w:r>
    </w:p>
    <w:p w14:paraId="3BBAF816">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lang w:val="en-US" w:eastAsia="zh-CN"/>
          <w14:textFill>
            <w14:solidFill>
              <w14:schemeClr w14:val="tx1"/>
            </w14:solidFill>
          </w14:textFill>
        </w:rPr>
        <w:t>8.1</w:t>
      </w:r>
      <w:r>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t xml:space="preserve"> 电压 220V 50HZ</w:t>
      </w:r>
    </w:p>
    <w:p w14:paraId="5EFC600D">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lang w:val="en-US" w:eastAsia="zh-CN"/>
          <w14:textFill>
            <w14:solidFill>
              <w14:schemeClr w14:val="tx1"/>
            </w14:solidFill>
          </w14:textFill>
        </w:rPr>
        <w:t>8.</w:t>
      </w:r>
      <w:r>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t>2 输出功率 500V</w:t>
      </w:r>
    </w:p>
    <w:p w14:paraId="16F1DED4">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lang w:val="en-US" w:eastAsia="zh-CN"/>
          <w14:textFill>
            <w14:solidFill>
              <w14:schemeClr w14:val="tx1"/>
            </w14:solidFill>
          </w14:textFill>
        </w:rPr>
        <w:t>8.</w:t>
      </w:r>
      <w:r>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t>3 冷藏温度 2-8°（可调）</w:t>
      </w:r>
    </w:p>
    <w:p w14:paraId="6F69CB0D">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lang w:val="en-US" w:eastAsia="zh-CN"/>
          <w14:textFill>
            <w14:solidFill>
              <w14:schemeClr w14:val="tx1"/>
            </w14:solidFill>
          </w14:textFill>
        </w:rPr>
        <w:t>8.</w:t>
      </w:r>
      <w:r>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t>4 制冷方试 内循环风冷</w:t>
      </w:r>
    </w:p>
    <w:p w14:paraId="10A1CB27">
      <w:pPr>
        <w:keepNext w:val="0"/>
        <w:keepLines w:val="0"/>
        <w:pageBreakBefore w:val="0"/>
        <w:widowControl/>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pPr>
      <w:r>
        <w:rPr>
          <w:rFonts w:hint="default" w:ascii="Times New Roman" w:hAnsi="Times New Roman" w:eastAsia="方正仿宋简体" w:cs="Times New Roman"/>
          <w:bCs/>
          <w:color w:val="000000" w:themeColor="text1"/>
          <w:sz w:val="28"/>
          <w:szCs w:val="28"/>
          <w:highlight w:val="none"/>
          <w:lang w:val="en-US" w:eastAsia="zh-CN"/>
          <w14:textFill>
            <w14:solidFill>
              <w14:schemeClr w14:val="tx1"/>
            </w14:solidFill>
          </w14:textFill>
        </w:rPr>
        <w:t>8.</w:t>
      </w:r>
      <w:r>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t>5 外部尺寸（长×宽×高）mm 1500×800×750</w:t>
      </w:r>
    </w:p>
    <w:p w14:paraId="663AFC48">
      <w:pPr>
        <w:rPr>
          <w:rFonts w:hint="eastAsia"/>
          <w:lang w:eastAsia="zh-CN"/>
        </w:rPr>
      </w:pPr>
      <w:bookmarkStart w:id="2" w:name="_GoBack"/>
      <w:bookmarkEnd w:id="2"/>
    </w:p>
    <w:p w14:paraId="7300DDF7">
      <w:pPr>
        <w:pStyle w:val="7"/>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firstLine="480" w:firstLineChars="200"/>
        <w:textAlignment w:val="auto"/>
        <w:rPr>
          <w:rFonts w:hint="eastAsia" w:ascii="仿宋" w:hAnsi="仿宋" w:eastAsia="仿宋" w:cs="仿宋"/>
          <w:b w:val="0"/>
          <w:bCs w:val="0"/>
          <w:caps/>
          <w:sz w:val="24"/>
          <w:szCs w:val="24"/>
          <w:lang w:val="en-US" w:eastAsia="zh-CN"/>
        </w:rPr>
      </w:pPr>
    </w:p>
    <w:p w14:paraId="4E442DB4">
      <w:pPr>
        <w:pStyle w:val="7"/>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firstLine="562" w:firstLineChars="200"/>
        <w:textAlignment w:val="auto"/>
        <w:rPr>
          <w:rFonts w:hint="default"/>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7435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A21DA">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DA21DA">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ZGJiMzAxYjkwM2EwYjI1OGNlMmYxNDcyMzg3MDEifQ=="/>
  </w:docVars>
  <w:rsids>
    <w:rsidRoot w:val="69EA46C6"/>
    <w:rsid w:val="0D5C0C19"/>
    <w:rsid w:val="1CC07BF9"/>
    <w:rsid w:val="415E3438"/>
    <w:rsid w:val="545B15F8"/>
    <w:rsid w:val="616369E8"/>
    <w:rsid w:val="69EA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9"/>
    <w:pPr>
      <w:keepNext/>
      <w:keepLines/>
      <w:widowControl w:val="0"/>
      <w:spacing w:before="340" w:after="330" w:line="576" w:lineRule="auto"/>
      <w:outlineLvl w:val="0"/>
    </w:pPr>
    <w:rPr>
      <w:b/>
      <w:bCs/>
      <w:kern w:val="44"/>
      <w:sz w:val="44"/>
      <w:szCs w:val="44"/>
    </w:rPr>
  </w:style>
  <w:style w:type="paragraph" w:styleId="3">
    <w:name w:val="heading 2"/>
    <w:basedOn w:val="1"/>
    <w:next w:val="4"/>
    <w:qFormat/>
    <w:uiPriority w:val="99"/>
    <w:pPr>
      <w:keepNext/>
      <w:keepLines/>
      <w:widowControl w:val="0"/>
      <w:spacing w:before="260" w:after="260" w:line="412"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unhideWhenUsed/>
    <w:qFormat/>
    <w:uiPriority w:val="39"/>
    <w:pPr>
      <w:spacing w:before="120" w:after="120"/>
    </w:pPr>
    <w:rPr>
      <w:rFonts w:ascii="Calibri" w:hAnsi="Calibri" w:cs="Calibri"/>
      <w:b/>
      <w:bCs/>
      <w:caps/>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607</Words>
  <Characters>656</Characters>
  <Lines>0</Lines>
  <Paragraphs>0</Paragraphs>
  <TotalTime>0</TotalTime>
  <ScaleCrop>false</ScaleCrop>
  <LinksUpToDate>false</LinksUpToDate>
  <CharactersWithSpaces>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2023-09-14T06:59:00Z</dcterms:created>
  <dc:creator>子不语</dc:creator>
  <cp:lastModifiedBy>简静自持</cp:lastModifiedBy>
  <dcterms:modified xsi:type="dcterms:W3CDTF">2025-03-17T07:06:54Z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B479BE9B2BDC4EEBBE421A73F4A88A4F_11</vt:lpwstr>
  </property>
  <property fmtid="{D5CDD505-2E9C-101B-9397-08002B2CF9AE}" pid="4" name="KSOTemplateDocerSaveRecord">
    <vt:lpwstr>eyJoZGlkIjoiYWU4ZGJiMzAxYjkwM2EwYjI1OGNlMmYxNDcyMzg3MDEiLCJ1c2VySWQiOiIzODU4NzM5MzAifQ==</vt:lpwstr>
  </property>
</Properties>
</file>